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EDITAL Nº 0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– SELEÇÃO PARA O CURSO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ACADÊMICO EM EDUCAÇÃO – TURMA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RECURSO AO INDEFERIMENTO DA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Candidato(a):___________________________________________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Selecione, no Quadro abaixo, o(s) motivo(s) indicado(s) para o indeferimento da sua inscrição:</w:t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9">
            <w:pPr>
              <w:spacing w:after="40" w:before="40" w:lineRule="auto"/>
              <w:jc w:val="center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-10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.2 a. Cópia do comprovante, gerado pelo SIGAA, do primeiro procedimento.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left="1111" w:hanging="1077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.2 b. Cópia do RG, CNH ou Carteira Funcional, e do CPF, para brasileiros; cópia da cédula de identidade e o termo de regularidade de permanência no país, emitidos pela Polícia Federal, para estrangeiros.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left="1111" w:right="-108" w:hanging="1077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.2 c. Projeto de Pesquisa, sem identificação nominal, com no mínimo 08 e no máximo 10 laudas, incluindo todos os elementos, conforme item 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vertAlign w:val="baseline"/>
                <w:rtl w:val="0"/>
              </w:rPr>
              <w:t xml:space="preserve">.1 do Edital.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-10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) 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.2 d. Cópia, frente e verso, do Diploma de Mestrado. </w:t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Apresente as justificativas para o seu recurso.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______________________________________________________________________________</w:t>
      </w:r>
    </w:p>
    <w:sectPr>
      <w:headerReference r:id="rId7" w:type="default"/>
      <w:pgSz w:h="15840" w:w="12240" w:orient="portrait"/>
      <w:pgMar w:bottom="680" w:top="680" w:left="1418" w:right="1418" w:header="17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95300" cy="6172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617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b w:val="0"/>
        <w:color w:val="000000"/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FACULDADE DE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right="4"/>
      <w:jc w:val="center"/>
      <w:rPr>
        <w:vertAlign w:val="baseline"/>
      </w:rPr>
    </w:pPr>
    <w:r w:rsidDel="00000000" w:rsidR="00000000" w:rsidRPr="00000000">
      <w:rPr>
        <w:b w:val="1"/>
        <w:color w:val="000000"/>
        <w:sz w:val="24"/>
        <w:szCs w:val="24"/>
        <w:vertAlign w:val="baseline"/>
        <w:rtl w:val="0"/>
      </w:rPr>
      <w:t xml:space="preserve">PROGRAMA DE PÓS-GRADUAÇÃO EM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BR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pt-BR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BR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BR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jS/eCyg4W/SdgQl5ZCzGmZGIw==">AMUW2mVCtrzYAxw9XcPdL1DKL8Veff5inU/MW4KVvStlNYXqVJrEK41uekoYe9ZWOK7mjYkl1UL4wSUo9NYnnJZ099mdrgqA2lpvjJrG/iKUFu6A+6EhAYg=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2021-11-21T21:30:00Z</dcterms:created>
  <dc:creator>Paulo Meireles Barguil</dc:creator>
</cp:coreProperties>
</file>